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0C" w:rsidRPr="00E7170C" w:rsidRDefault="002F30CC" w:rsidP="00E7170C">
      <w:pPr>
        <w:jc w:val="center"/>
        <w:rPr>
          <w:rFonts w:ascii="Tw Cen MT" w:hAnsi="Tw Cen MT"/>
          <w:b/>
          <w:sz w:val="32"/>
        </w:rPr>
      </w:pPr>
      <w:r>
        <w:rPr>
          <w:rFonts w:ascii="Tw Cen MT" w:hAnsi="Tw Cen MT"/>
          <w:b/>
          <w:sz w:val="32"/>
        </w:rPr>
        <w:t>REVIEW PACKETS #1-9</w:t>
      </w:r>
      <w:r w:rsidR="00E7170C" w:rsidRPr="00E7170C">
        <w:rPr>
          <w:rFonts w:ascii="Tw Cen MT" w:hAnsi="Tw Cen MT"/>
          <w:b/>
          <w:sz w:val="32"/>
        </w:rPr>
        <w:t xml:space="preserve"> ANSWER KEY</w:t>
      </w:r>
    </w:p>
    <w:p w:rsidR="00E7170C" w:rsidRPr="00E7170C" w:rsidRDefault="00E7170C">
      <w:pPr>
        <w:rPr>
          <w:rFonts w:ascii="Tw Cen MT" w:hAnsi="Tw Cen MT"/>
        </w:rPr>
      </w:pPr>
      <w:r w:rsidRPr="00E7170C">
        <w:rPr>
          <w:rFonts w:ascii="Tw Cen MT" w:hAnsi="Tw Cen MT"/>
        </w:rPr>
        <w:t>REVIEW PACKET #1</w:t>
      </w:r>
    </w:p>
    <w:p w:rsidR="00E7170C" w:rsidRDefault="00E7170C" w:rsidP="00E7170C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Geography, history, government/civics, economics, &amp; cultural studies</w:t>
      </w:r>
    </w:p>
    <w:p w:rsidR="00E7170C" w:rsidRDefault="00E7170C" w:rsidP="00E7170C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Answers</w:t>
      </w:r>
    </w:p>
    <w:p w:rsidR="00E7170C" w:rsidRDefault="00E7170C" w:rsidP="00E7170C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Geography</w:t>
      </w:r>
    </w:p>
    <w:p w:rsidR="00E7170C" w:rsidRDefault="00E7170C" w:rsidP="00E7170C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Economics</w:t>
      </w:r>
    </w:p>
    <w:p w:rsidR="00E7170C" w:rsidRDefault="00E7170C" w:rsidP="00E7170C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Government/civics</w:t>
      </w:r>
    </w:p>
    <w:p w:rsidR="00E7170C" w:rsidRDefault="00E7170C" w:rsidP="00E7170C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Cultural studies</w:t>
      </w:r>
    </w:p>
    <w:p w:rsidR="00E7170C" w:rsidRDefault="00E7170C" w:rsidP="00E7170C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History</w:t>
      </w:r>
    </w:p>
    <w:p w:rsidR="00E7170C" w:rsidRDefault="00E7170C" w:rsidP="00E7170C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Primary sources are written or created during the time under study; secondary sources interpret or summarize primary sources</w:t>
      </w:r>
    </w:p>
    <w:p w:rsidR="00E7170C" w:rsidRDefault="00E7170C" w:rsidP="00E7170C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Answers</w:t>
      </w:r>
    </w:p>
    <w:p w:rsidR="00E7170C" w:rsidRDefault="00E7170C" w:rsidP="00E7170C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Primary</w:t>
      </w:r>
    </w:p>
    <w:p w:rsidR="00E7170C" w:rsidRDefault="00E7170C" w:rsidP="00E7170C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Secondary</w:t>
      </w:r>
    </w:p>
    <w:p w:rsidR="00E7170C" w:rsidRDefault="00E7170C" w:rsidP="00E7170C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Primary</w:t>
      </w:r>
    </w:p>
    <w:p w:rsidR="00E7170C" w:rsidRDefault="00E7170C" w:rsidP="00E7170C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Primary</w:t>
      </w:r>
    </w:p>
    <w:p w:rsidR="00E7170C" w:rsidRDefault="00E7170C" w:rsidP="00E7170C">
      <w:pPr>
        <w:pStyle w:val="ListParagraph"/>
        <w:numPr>
          <w:ilvl w:val="1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Secondary</w:t>
      </w:r>
    </w:p>
    <w:p w:rsidR="00E7170C" w:rsidRDefault="00E7170C" w:rsidP="00E7170C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Secondary source; it is about the Civil War, but was written in 2011</w:t>
      </w:r>
    </w:p>
    <w:p w:rsidR="00E7170C" w:rsidRDefault="00E7170C" w:rsidP="00E7170C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D</w:t>
      </w:r>
    </w:p>
    <w:p w:rsidR="00E7170C" w:rsidRDefault="00E7170C" w:rsidP="00E7170C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D</w:t>
      </w:r>
    </w:p>
    <w:p w:rsidR="00E7170C" w:rsidRDefault="00E7170C" w:rsidP="00E7170C">
      <w:pPr>
        <w:rPr>
          <w:rFonts w:ascii="Tw Cen MT" w:hAnsi="Tw Cen MT"/>
        </w:rPr>
      </w:pPr>
    </w:p>
    <w:p w:rsidR="00E7170C" w:rsidRDefault="00E7170C" w:rsidP="00E7170C">
      <w:pPr>
        <w:rPr>
          <w:rFonts w:ascii="Tw Cen MT" w:hAnsi="Tw Cen MT"/>
        </w:rPr>
      </w:pPr>
      <w:r>
        <w:rPr>
          <w:rFonts w:ascii="Tw Cen MT" w:hAnsi="Tw Cen MT"/>
        </w:rPr>
        <w:t>REVIEW PACKET #2</w:t>
      </w:r>
    </w:p>
    <w:p w:rsidR="00E7170C" w:rsidRDefault="00E7170C" w:rsidP="00E7170C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Mountains, Piedmont, Coastal Plain, Tidewater</w:t>
      </w:r>
    </w:p>
    <w:p w:rsidR="00E7170C" w:rsidRDefault="00E7170C" w:rsidP="00E7170C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Answers</w:t>
      </w:r>
    </w:p>
    <w:p w:rsidR="00E7170C" w:rsidRDefault="00E7170C" w:rsidP="00E7170C">
      <w:pPr>
        <w:pStyle w:val="ListParagraph"/>
        <w:numPr>
          <w:ilvl w:val="1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Mountains</w:t>
      </w:r>
    </w:p>
    <w:p w:rsidR="00E7170C" w:rsidRDefault="00E7170C" w:rsidP="00E7170C">
      <w:pPr>
        <w:pStyle w:val="ListParagraph"/>
        <w:numPr>
          <w:ilvl w:val="1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Coastal Plain</w:t>
      </w:r>
    </w:p>
    <w:p w:rsidR="00E7170C" w:rsidRDefault="00E7170C" w:rsidP="00E7170C">
      <w:pPr>
        <w:pStyle w:val="ListParagraph"/>
        <w:numPr>
          <w:ilvl w:val="1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Mountains &amp; Tidewater</w:t>
      </w:r>
    </w:p>
    <w:p w:rsidR="00E7170C" w:rsidRDefault="00E7170C" w:rsidP="00E7170C">
      <w:pPr>
        <w:pStyle w:val="ListParagraph"/>
        <w:numPr>
          <w:ilvl w:val="1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Piedmont</w:t>
      </w:r>
    </w:p>
    <w:p w:rsidR="00E7170C" w:rsidRDefault="00E7170C" w:rsidP="00E7170C">
      <w:pPr>
        <w:pStyle w:val="ListParagraph"/>
        <w:numPr>
          <w:ilvl w:val="1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Tidewater</w:t>
      </w:r>
    </w:p>
    <w:p w:rsidR="00E7170C" w:rsidRDefault="00E7170C" w:rsidP="00E7170C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Palea, Archaic, Woodland, &amp; Mississippian</w:t>
      </w:r>
    </w:p>
    <w:p w:rsidR="00E7170C" w:rsidRDefault="00E7170C" w:rsidP="00E7170C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Large Native American tribe in the mountains of North Carolina; they were spread throughout the Appalachians; eventually forced off the land during Indian Removal</w:t>
      </w:r>
    </w:p>
    <w:p w:rsidR="00E7170C" w:rsidRDefault="00E7170C" w:rsidP="00E7170C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Animals, fruits, vegetables, tobacco, diseases, people, etc.</w:t>
      </w:r>
    </w:p>
    <w:p w:rsidR="00E7170C" w:rsidRDefault="00E7170C" w:rsidP="00E7170C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Hernando de Soto, Giovanni de Verrazano, Juan Pardo, etc.</w:t>
      </w:r>
    </w:p>
    <w:p w:rsidR="00E7170C" w:rsidRDefault="00E7170C" w:rsidP="00E7170C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Roanoke</w:t>
      </w:r>
    </w:p>
    <w:p w:rsidR="00E7170C" w:rsidRDefault="00E7170C" w:rsidP="00E7170C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Answers will vary.</w:t>
      </w:r>
    </w:p>
    <w:p w:rsidR="00E7170C" w:rsidRDefault="00E7170C" w:rsidP="00E7170C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B</w:t>
      </w:r>
    </w:p>
    <w:p w:rsidR="00E7170C" w:rsidRDefault="00E7170C" w:rsidP="00E7170C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B</w:t>
      </w:r>
    </w:p>
    <w:p w:rsidR="00E7170C" w:rsidRDefault="00E7170C" w:rsidP="00E7170C">
      <w:pPr>
        <w:rPr>
          <w:rFonts w:ascii="Tw Cen MT" w:hAnsi="Tw Cen MT"/>
        </w:rPr>
      </w:pPr>
    </w:p>
    <w:p w:rsidR="00E7170C" w:rsidRDefault="00E7170C" w:rsidP="00E7170C">
      <w:pPr>
        <w:rPr>
          <w:rFonts w:ascii="Tw Cen MT" w:hAnsi="Tw Cen MT"/>
        </w:rPr>
      </w:pPr>
      <w:r>
        <w:rPr>
          <w:rFonts w:ascii="Tw Cen MT" w:hAnsi="Tw Cen MT"/>
        </w:rPr>
        <w:t>REVIEW PACKET #3</w:t>
      </w:r>
    </w:p>
    <w:p w:rsidR="00E7170C" w:rsidRDefault="00E7170C" w:rsidP="00E7170C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Gold &amp; silver, Northwest Passage, convert Native Americans, trade</w:t>
      </w:r>
    </w:p>
    <w:p w:rsidR="00E7170C" w:rsidRDefault="00E7170C" w:rsidP="00E7170C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England/Britain, France, Netherlands (the Dutch), and Spain</w:t>
      </w:r>
    </w:p>
    <w:p w:rsidR="00E7170C" w:rsidRDefault="00E7170C" w:rsidP="00E7170C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The French relied on trading with Native Americans, so they had to develop closer relationships</w:t>
      </w:r>
    </w:p>
    <w:p w:rsidR="00E7170C" w:rsidRDefault="00E7170C" w:rsidP="00E7170C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Lack of supplies, difficult conditions, far from home, conflicts with Natives</w:t>
      </w:r>
    </w:p>
    <w:p w:rsidR="00E7170C" w:rsidRDefault="00E7170C" w:rsidP="00E7170C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Better supplies, better leadership, better farming</w:t>
      </w:r>
    </w:p>
    <w:p w:rsidR="00E7170C" w:rsidRDefault="00E7170C" w:rsidP="00E7170C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Better farmland and a chance to make money growing tobacco</w:t>
      </w:r>
    </w:p>
    <w:p w:rsidR="00E7170C" w:rsidRDefault="00E7170C" w:rsidP="00E7170C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The area was too big to govern, resulting in rebellions; Carolina was split so it could be governed more easily</w:t>
      </w:r>
    </w:p>
    <w:p w:rsidR="00E7170C" w:rsidRDefault="00E7170C" w:rsidP="00E7170C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B</w:t>
      </w:r>
    </w:p>
    <w:p w:rsidR="00E7170C" w:rsidRDefault="00E7170C" w:rsidP="00E7170C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D – this was a goal of the French</w:t>
      </w:r>
    </w:p>
    <w:p w:rsidR="00E7170C" w:rsidRDefault="00E7170C" w:rsidP="00E7170C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B – this is the BEST answer; A is a possible second choice; C &amp; D are just plain wrong</w:t>
      </w:r>
    </w:p>
    <w:p w:rsidR="00E7170C" w:rsidRDefault="00E7170C" w:rsidP="00E7170C">
      <w:pPr>
        <w:rPr>
          <w:rFonts w:ascii="Tw Cen MT" w:hAnsi="Tw Cen MT"/>
        </w:rPr>
      </w:pPr>
    </w:p>
    <w:p w:rsidR="00E7170C" w:rsidRDefault="0057393D" w:rsidP="00E7170C">
      <w:pPr>
        <w:rPr>
          <w:rFonts w:ascii="Tw Cen MT" w:hAnsi="Tw Cen MT"/>
        </w:rPr>
      </w:pPr>
      <w:r>
        <w:rPr>
          <w:rFonts w:ascii="Tw Cen MT" w:hAnsi="Tw Cen MT"/>
        </w:rPr>
        <w:br w:type="page"/>
      </w:r>
      <w:r w:rsidR="00E7170C">
        <w:rPr>
          <w:rFonts w:ascii="Tw Cen MT" w:hAnsi="Tw Cen MT"/>
        </w:rPr>
        <w:t>REVIEW PACKET #4</w:t>
      </w:r>
    </w:p>
    <w:p w:rsidR="00E7170C" w:rsidRDefault="00E7170C" w:rsidP="00E7170C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New England, Middle, &amp; Southern</w:t>
      </w:r>
    </w:p>
    <w:p w:rsidR="00BE30B5" w:rsidRDefault="00BE30B5" w:rsidP="00E7170C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 xml:space="preserve">Maryland, </w:t>
      </w:r>
      <w:r w:rsidR="00E7170C">
        <w:rPr>
          <w:rFonts w:ascii="Tw Cen MT" w:hAnsi="Tw Cen MT"/>
        </w:rPr>
        <w:t>Virginia, North Carolina, South Carolina, &amp; Georgia</w:t>
      </w:r>
    </w:p>
    <w:p w:rsidR="00BE30B5" w:rsidRDefault="00BE30B5" w:rsidP="00E7170C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Make money, religious freedom, economic opportunity</w:t>
      </w:r>
    </w:p>
    <w:p w:rsidR="00BE30B5" w:rsidRDefault="00BE30B5" w:rsidP="00E7170C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The Dutch (Netherlands); New Amsterdam</w:t>
      </w:r>
    </w:p>
    <w:p w:rsidR="00BE30B5" w:rsidRDefault="00BE30B5" w:rsidP="00E7170C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Cash crops were crops grown primary to make money; New England’s soil was not good enough to grow enough cash crops</w:t>
      </w:r>
    </w:p>
    <w:p w:rsidR="00BE30B5" w:rsidRDefault="00BE30B5" w:rsidP="00E7170C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The Middle Colonies were the most diverse because they accepted people from many different cultures, religions, and countries</w:t>
      </w:r>
    </w:p>
    <w:p w:rsidR="00BE30B5" w:rsidRDefault="00BE30B5" w:rsidP="00E7170C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Plantations were large farms which grew cash crops (mostly with slave labor); usually cotton or tobacco</w:t>
      </w:r>
    </w:p>
    <w:p w:rsidR="001C2EC5" w:rsidRDefault="00BE30B5" w:rsidP="00E7170C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Answers will vary</w:t>
      </w:r>
      <w:r w:rsidR="001C2EC5">
        <w:rPr>
          <w:rFonts w:ascii="Tw Cen MT" w:hAnsi="Tw Cen MT"/>
        </w:rPr>
        <w:t>; answers will probably include reasons for settling (religious vs. economic), differences in soil (rocky vs. great for farming), etc.</w:t>
      </w:r>
    </w:p>
    <w:p w:rsidR="001C2EC5" w:rsidRDefault="001C2EC5" w:rsidP="001C2EC5">
      <w:pPr>
        <w:rPr>
          <w:rFonts w:ascii="Tw Cen MT" w:hAnsi="Tw Cen MT"/>
        </w:rPr>
      </w:pPr>
    </w:p>
    <w:p w:rsidR="001C2EC5" w:rsidRDefault="001C2EC5" w:rsidP="001C2EC5">
      <w:pPr>
        <w:rPr>
          <w:rFonts w:ascii="Tw Cen MT" w:hAnsi="Tw Cen MT"/>
        </w:rPr>
      </w:pPr>
      <w:r>
        <w:rPr>
          <w:rFonts w:ascii="Tw Cen MT" w:hAnsi="Tw Cen MT"/>
        </w:rPr>
        <w:t>REVIEW PACKET #5</w:t>
      </w:r>
    </w:p>
    <w:p w:rsidR="001C2EC5" w:rsidRDefault="001C2EC5" w:rsidP="001C2EC5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Rivalries between France and England in the colonies</w:t>
      </w:r>
    </w:p>
    <w:p w:rsidR="001C2EC5" w:rsidRDefault="001C2EC5" w:rsidP="001C2EC5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Stamp Act, Townshend Acts, Tea Act, Intolerable Acts</w:t>
      </w:r>
    </w:p>
    <w:p w:rsidR="001C2EC5" w:rsidRDefault="001C2EC5" w:rsidP="001C2EC5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Colonists boycotted goods because England had taxed the colonists to raise money for the war</w:t>
      </w:r>
    </w:p>
    <w:p w:rsidR="001C2EC5" w:rsidRDefault="001C2EC5" w:rsidP="001C2EC5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The Boston Massacre was a shooting that occurred during riots in Boston over taxs and other disagreements between colonists and British soldiers</w:t>
      </w:r>
    </w:p>
    <w:p w:rsidR="001C2EC5" w:rsidRDefault="001C2EC5" w:rsidP="001C2EC5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Declaration of Independence</w:t>
      </w:r>
    </w:p>
    <w:p w:rsidR="001C2EC5" w:rsidRDefault="001C2EC5" w:rsidP="001C2EC5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Answers will vary</w:t>
      </w:r>
    </w:p>
    <w:p w:rsidR="001C2EC5" w:rsidRDefault="001C2EC5" w:rsidP="001C2EC5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Articles of Confederation; the Constitution</w:t>
      </w:r>
    </w:p>
    <w:p w:rsidR="001C2EC5" w:rsidRDefault="001C2EC5" w:rsidP="001C2EC5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Legislative, Executive, Judicial</w:t>
      </w:r>
    </w:p>
    <w:p w:rsidR="001C2EC5" w:rsidRDefault="001C2EC5" w:rsidP="001C2EC5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Federalists believed that the federal government should have more authority than individual states; Anti-federalists opposed giving the national government too much power</w:t>
      </w:r>
    </w:p>
    <w:p w:rsidR="001C2EC5" w:rsidRDefault="001C2EC5" w:rsidP="001C2EC5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The Bill of Rights protected individual Americans’ rights</w:t>
      </w:r>
    </w:p>
    <w:p w:rsidR="001C2EC5" w:rsidRDefault="001C2EC5" w:rsidP="001C2EC5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B</w:t>
      </w:r>
    </w:p>
    <w:p w:rsidR="001C2EC5" w:rsidRDefault="001C2EC5" w:rsidP="001C2EC5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A</w:t>
      </w:r>
    </w:p>
    <w:p w:rsidR="001C2EC5" w:rsidRDefault="001C2EC5" w:rsidP="001C2EC5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D</w:t>
      </w:r>
    </w:p>
    <w:p w:rsidR="001C2EC5" w:rsidRDefault="001C2EC5" w:rsidP="001C2EC5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E (supposed to be A)</w:t>
      </w:r>
    </w:p>
    <w:p w:rsidR="001C2EC5" w:rsidRDefault="001C2EC5" w:rsidP="001C2EC5">
      <w:pPr>
        <w:rPr>
          <w:rFonts w:ascii="Tw Cen MT" w:hAnsi="Tw Cen MT"/>
        </w:rPr>
      </w:pPr>
    </w:p>
    <w:p w:rsidR="001C2EC5" w:rsidRDefault="001C2EC5" w:rsidP="001C2EC5">
      <w:pPr>
        <w:rPr>
          <w:rFonts w:ascii="Tw Cen MT" w:hAnsi="Tw Cen MT"/>
        </w:rPr>
      </w:pPr>
      <w:r>
        <w:rPr>
          <w:rFonts w:ascii="Tw Cen MT" w:hAnsi="Tw Cen MT"/>
        </w:rPr>
        <w:t>REVIEW PACKET #6</w:t>
      </w:r>
    </w:p>
    <w:p w:rsidR="001C2EC5" w:rsidRDefault="001C2EC5" w:rsidP="001C2EC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Push factors are reasons to leave a place (usually negative); pull factors are reasons to move to a new place (usually positive)</w:t>
      </w:r>
    </w:p>
    <w:p w:rsidR="001C2EC5" w:rsidRDefault="001C2EC5" w:rsidP="001C2EC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Answers</w:t>
      </w:r>
    </w:p>
    <w:p w:rsidR="001C2EC5" w:rsidRDefault="001C2EC5" w:rsidP="001C2EC5">
      <w:pPr>
        <w:pStyle w:val="ListParagraph"/>
        <w:numPr>
          <w:ilvl w:val="1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Push</w:t>
      </w:r>
    </w:p>
    <w:p w:rsidR="001C2EC5" w:rsidRDefault="001C2EC5" w:rsidP="001C2EC5">
      <w:pPr>
        <w:pStyle w:val="ListParagraph"/>
        <w:numPr>
          <w:ilvl w:val="1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Pull</w:t>
      </w:r>
    </w:p>
    <w:p w:rsidR="001C2EC5" w:rsidRDefault="001C2EC5" w:rsidP="001C2EC5">
      <w:pPr>
        <w:pStyle w:val="ListParagraph"/>
        <w:numPr>
          <w:ilvl w:val="1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Pull</w:t>
      </w:r>
    </w:p>
    <w:p w:rsidR="001C2EC5" w:rsidRDefault="001C2EC5" w:rsidP="001C2EC5">
      <w:pPr>
        <w:pStyle w:val="ListParagraph"/>
        <w:numPr>
          <w:ilvl w:val="1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Pull</w:t>
      </w:r>
    </w:p>
    <w:p w:rsidR="001C2EC5" w:rsidRDefault="001C2EC5" w:rsidP="001C2EC5">
      <w:pPr>
        <w:pStyle w:val="ListParagraph"/>
        <w:numPr>
          <w:ilvl w:val="1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Push</w:t>
      </w:r>
    </w:p>
    <w:p w:rsidR="001C2EC5" w:rsidRDefault="001C2EC5" w:rsidP="001C2EC5">
      <w:pPr>
        <w:pStyle w:val="ListParagraph"/>
        <w:numPr>
          <w:ilvl w:val="1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Push</w:t>
      </w:r>
    </w:p>
    <w:p w:rsidR="001C2EC5" w:rsidRDefault="001C2EC5" w:rsidP="001C2EC5">
      <w:pPr>
        <w:pStyle w:val="ListParagraph"/>
        <w:numPr>
          <w:ilvl w:val="1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Pull</w:t>
      </w:r>
    </w:p>
    <w:p w:rsidR="001C2EC5" w:rsidRDefault="001C2EC5" w:rsidP="001C2EC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Gold, lots of land, cheap land, job opportunities, etc.</w:t>
      </w:r>
    </w:p>
    <w:p w:rsidR="001C2EC5" w:rsidRDefault="001C2EC5" w:rsidP="001C2EC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The land that was purchased in 1803 by Thomas Jefferson and the United States; doubled the size of the U.S.</w:t>
      </w:r>
    </w:p>
    <w:p w:rsidR="0057393D" w:rsidRDefault="0057393D" w:rsidP="001C2EC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Britain providing weapons and support to Native Americans in conflicts with the U.S.; Britain restricting U.S. trading with other nations; impressment</w:t>
      </w:r>
    </w:p>
    <w:p w:rsidR="0057393D" w:rsidRDefault="0057393D" w:rsidP="001C2EC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The collection of trails that Native Americans were forced westward on during Indian Removal</w:t>
      </w:r>
    </w:p>
    <w:p w:rsidR="0057393D" w:rsidRDefault="0057393D" w:rsidP="001C2EC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As people moved west there was more farmland—slavery was used to farm the land</w:t>
      </w:r>
    </w:p>
    <w:p w:rsidR="0057393D" w:rsidRDefault="0057393D" w:rsidP="001C2EC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Indian Removal, end of the Nullification Crisis, eliminating the national bank, increasing the power of the presidency</w:t>
      </w:r>
    </w:p>
    <w:p w:rsidR="0057393D" w:rsidRDefault="0057393D" w:rsidP="001C2EC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By pushing through everything he wanted to get done, with or without the help of Congress.</w:t>
      </w:r>
    </w:p>
    <w:p w:rsidR="0057393D" w:rsidRDefault="0057393D" w:rsidP="001C2EC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Answers will vary, but should discuss Indian Removal/Trail of Tears</w:t>
      </w:r>
    </w:p>
    <w:p w:rsidR="0057393D" w:rsidRDefault="0057393D" w:rsidP="001C2EC5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C</w:t>
      </w:r>
    </w:p>
    <w:p w:rsidR="0057393D" w:rsidRDefault="0057393D" w:rsidP="0057393D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D – all the others are outcomes, but D came much later</w:t>
      </w:r>
    </w:p>
    <w:p w:rsidR="0057393D" w:rsidRDefault="0057393D" w:rsidP="0057393D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A</w:t>
      </w:r>
    </w:p>
    <w:p w:rsidR="0050066D" w:rsidRDefault="0057393D" w:rsidP="0057393D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Push Factors – not much chance for an education, dangerous; pull factors – better education, safer, more chances to be successful, aunt who is an American citizen</w:t>
      </w:r>
    </w:p>
    <w:p w:rsidR="0050066D" w:rsidRDefault="0050066D" w:rsidP="0050066D">
      <w:pPr>
        <w:rPr>
          <w:rFonts w:ascii="Tw Cen MT" w:hAnsi="Tw Cen MT"/>
        </w:rPr>
      </w:pPr>
      <w:r>
        <w:rPr>
          <w:rFonts w:ascii="Tw Cen MT" w:hAnsi="Tw Cen MT"/>
        </w:rPr>
        <w:br w:type="page"/>
        <w:t>REVIEW PACKET #7</w:t>
      </w:r>
    </w:p>
    <w:p w:rsidR="0050066D" w:rsidRDefault="0050066D" w:rsidP="0050066D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Slavery, economic differences, states’ rights, and the election of Abraham Lincoln</w:t>
      </w:r>
    </w:p>
    <w:p w:rsidR="0050066D" w:rsidRDefault="0050066D" w:rsidP="0050066D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Slavery</w:t>
      </w:r>
    </w:p>
    <w:p w:rsidR="0050066D" w:rsidRDefault="0050066D" w:rsidP="0050066D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Invention of the cotton gin, expansion of farming, slave trade, natural slave population growth</w:t>
      </w:r>
    </w:p>
    <w:p w:rsidR="0050066D" w:rsidRDefault="0050066D" w:rsidP="0050066D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Running away, breaking machines, slowing down work, fighting back, etc.</w:t>
      </w:r>
    </w:p>
    <w:p w:rsidR="0050066D" w:rsidRDefault="0050066D" w:rsidP="0050066D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The secret path that many slaves took to freedom in the North; consisted of safe houses and hideouts with “conductors” such as Harriet Tubman leading the way</w:t>
      </w:r>
    </w:p>
    <w:p w:rsidR="0050066D" w:rsidRDefault="0050066D" w:rsidP="0050066D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Laws that applied only to slaves and restricted their activities; they prohibited marriage, made it illegal to gather, made it illegal to learn to read and write, etc.</w:t>
      </w:r>
    </w:p>
    <w:p w:rsidR="0050066D" w:rsidRDefault="0050066D" w:rsidP="0050066D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People who wanted to get rid of slavery</w:t>
      </w:r>
    </w:p>
    <w:p w:rsidR="0050066D" w:rsidRDefault="0050066D" w:rsidP="0050066D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North had an economy that did not use slavery and relied heavily on industry; South used slavery and mostly farmed</w:t>
      </w:r>
    </w:p>
    <w:p w:rsidR="0050066D" w:rsidRDefault="0050066D" w:rsidP="0050066D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Southern states were afraid that Abraham Lincoln was going to end slavery all over the country</w:t>
      </w:r>
    </w:p>
    <w:p w:rsidR="0050066D" w:rsidRDefault="0050066D" w:rsidP="0050066D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To break away from the country; the Confederate States of America (the Confederacy)</w:t>
      </w:r>
    </w:p>
    <w:p w:rsidR="0050066D" w:rsidRDefault="0050066D" w:rsidP="0050066D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C</w:t>
      </w:r>
    </w:p>
    <w:p w:rsidR="0050066D" w:rsidRDefault="0050066D" w:rsidP="0050066D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C</w:t>
      </w:r>
    </w:p>
    <w:p w:rsidR="0050066D" w:rsidRDefault="0050066D" w:rsidP="0050066D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A – the question asks which is NOT a goal. B, C, &amp; D were all goals of abolitionists</w:t>
      </w:r>
    </w:p>
    <w:p w:rsidR="0050066D" w:rsidRDefault="0050066D" w:rsidP="0050066D">
      <w:pPr>
        <w:rPr>
          <w:rFonts w:ascii="Tw Cen MT" w:hAnsi="Tw Cen MT"/>
        </w:rPr>
      </w:pPr>
    </w:p>
    <w:p w:rsidR="0050066D" w:rsidRDefault="0050066D" w:rsidP="0050066D">
      <w:pPr>
        <w:rPr>
          <w:rFonts w:ascii="Tw Cen MT" w:hAnsi="Tw Cen MT"/>
        </w:rPr>
      </w:pPr>
      <w:r>
        <w:rPr>
          <w:rFonts w:ascii="Tw Cen MT" w:hAnsi="Tw Cen MT"/>
        </w:rPr>
        <w:t>REVIEW PACKET #8</w:t>
      </w:r>
    </w:p>
    <w:p w:rsidR="0050066D" w:rsidRDefault="0050066D" w:rsidP="0050066D">
      <w:pPr>
        <w:pStyle w:val="ListParagraph"/>
        <w:numPr>
          <w:ilvl w:val="0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 xml:space="preserve">The United States (North/Northern States/Union) </w:t>
      </w:r>
      <w:r w:rsidRPr="0050066D">
        <w:rPr>
          <w:rFonts w:ascii="Tw Cen MT" w:hAnsi="Tw Cen MT"/>
        </w:rPr>
        <w:t>AGAINST</w:t>
      </w:r>
      <w:r>
        <w:rPr>
          <w:rFonts w:ascii="Tw Cen MT" w:hAnsi="Tw Cen MT"/>
        </w:rPr>
        <w:t xml:space="preserve"> the Confederate States (South/Southern states/Confederacy)</w:t>
      </w:r>
    </w:p>
    <w:p w:rsidR="0050066D" w:rsidRDefault="0050066D" w:rsidP="0050066D">
      <w:pPr>
        <w:pStyle w:val="ListParagraph"/>
        <w:numPr>
          <w:ilvl w:val="0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Abraham Lincoln was president of the Union; Jefferson Davis was president of the Confederacy</w:t>
      </w:r>
    </w:p>
    <w:p w:rsidR="0050066D" w:rsidRDefault="0050066D" w:rsidP="0050066D">
      <w:pPr>
        <w:pStyle w:val="ListParagraph"/>
        <w:numPr>
          <w:ilvl w:val="0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Anaconda Plan – squeeze the South until it surrendered; (1) blockade Southern ports, (2) take over the Mississippi River, (3) capture Richmond, VA</w:t>
      </w:r>
    </w:p>
    <w:p w:rsidR="0050066D" w:rsidRDefault="0050066D" w:rsidP="0050066D">
      <w:pPr>
        <w:pStyle w:val="ListParagraph"/>
        <w:numPr>
          <w:ilvl w:val="0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Gettysburg in the east, Vicksburg in the west</w:t>
      </w:r>
    </w:p>
    <w:p w:rsidR="0050066D" w:rsidRDefault="0050066D" w:rsidP="0050066D">
      <w:pPr>
        <w:pStyle w:val="ListParagraph"/>
        <w:numPr>
          <w:ilvl w:val="0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Ships that tried to break the blockade and bring supplies to help the Confederate troops</w:t>
      </w:r>
    </w:p>
    <w:p w:rsidR="0050066D" w:rsidRDefault="0050066D" w:rsidP="0050066D">
      <w:pPr>
        <w:pStyle w:val="ListParagraph"/>
        <w:numPr>
          <w:ilvl w:val="0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Began at Ft. Sumter, SC; ended at Appomattox Court House, VA</w:t>
      </w:r>
    </w:p>
    <w:p w:rsidR="0050066D" w:rsidRDefault="0050066D" w:rsidP="0050066D">
      <w:pPr>
        <w:pStyle w:val="ListParagraph"/>
        <w:numPr>
          <w:ilvl w:val="0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The plan to rebuild the South and restore the Southern states to the Union after the Civil War</w:t>
      </w:r>
    </w:p>
    <w:p w:rsidR="0050066D" w:rsidRDefault="0050066D" w:rsidP="0050066D">
      <w:pPr>
        <w:pStyle w:val="ListParagraph"/>
        <w:numPr>
          <w:ilvl w:val="0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Presidential &amp; Congressional; Presidential wanted an easy road to reuniting the country, Congressional forced the South to agree to more laws and face harsher punishments</w:t>
      </w:r>
    </w:p>
    <w:p w:rsidR="0050066D" w:rsidRDefault="0050066D" w:rsidP="0050066D">
      <w:pPr>
        <w:pStyle w:val="ListParagraph"/>
        <w:numPr>
          <w:ilvl w:val="0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Answers:</w:t>
      </w:r>
    </w:p>
    <w:p w:rsidR="0050066D" w:rsidRDefault="0050066D" w:rsidP="0050066D">
      <w:pPr>
        <w:pStyle w:val="ListParagraph"/>
        <w:numPr>
          <w:ilvl w:val="1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13</w:t>
      </w:r>
      <w:r w:rsidRPr="0050066D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Amendment – outlawed slavery</w:t>
      </w:r>
    </w:p>
    <w:p w:rsidR="0091381A" w:rsidRDefault="0050066D" w:rsidP="0050066D">
      <w:pPr>
        <w:pStyle w:val="ListParagraph"/>
        <w:numPr>
          <w:ilvl w:val="1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14</w:t>
      </w:r>
      <w:r w:rsidRPr="0050066D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Amendment – defined citizenship, s</w:t>
      </w:r>
      <w:r w:rsidR="0091381A">
        <w:rPr>
          <w:rFonts w:ascii="Tw Cen MT" w:hAnsi="Tw Cen MT"/>
        </w:rPr>
        <w:t>aid rights cannot be taken away from citizens</w:t>
      </w:r>
    </w:p>
    <w:p w:rsidR="0091381A" w:rsidRDefault="0091381A" w:rsidP="0050066D">
      <w:pPr>
        <w:pStyle w:val="ListParagraph"/>
        <w:numPr>
          <w:ilvl w:val="1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15</w:t>
      </w:r>
      <w:r w:rsidRPr="0091381A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Amendment – all men can vote; cannot discriminate based on race, color, or if previously a slave</w:t>
      </w:r>
    </w:p>
    <w:p w:rsidR="0091381A" w:rsidRDefault="0091381A" w:rsidP="0091381A">
      <w:pPr>
        <w:pStyle w:val="ListParagraph"/>
        <w:numPr>
          <w:ilvl w:val="0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KKK intimidated pro-Reconstruction advocates and African-Americans; states passed black codes, etc.</w:t>
      </w:r>
    </w:p>
    <w:p w:rsidR="0091381A" w:rsidRDefault="0091381A" w:rsidP="0091381A">
      <w:pPr>
        <w:pStyle w:val="ListParagraph"/>
        <w:numPr>
          <w:ilvl w:val="0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B – blockading all ports was part of the Anaconda Plan</w:t>
      </w:r>
    </w:p>
    <w:p w:rsidR="0091381A" w:rsidRDefault="0091381A" w:rsidP="0091381A">
      <w:pPr>
        <w:pStyle w:val="ListParagraph"/>
        <w:numPr>
          <w:ilvl w:val="0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A</w:t>
      </w:r>
    </w:p>
    <w:p w:rsidR="0091381A" w:rsidRDefault="0091381A" w:rsidP="0091381A">
      <w:pPr>
        <w:pStyle w:val="ListParagraph"/>
        <w:numPr>
          <w:ilvl w:val="0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C – this is the BEST answer</w:t>
      </w:r>
    </w:p>
    <w:p w:rsidR="002F30CC" w:rsidRDefault="0091381A" w:rsidP="0091381A">
      <w:pPr>
        <w:pStyle w:val="ListParagraph"/>
        <w:numPr>
          <w:ilvl w:val="0"/>
          <w:numId w:val="9"/>
        </w:numPr>
        <w:rPr>
          <w:rFonts w:ascii="Tw Cen MT" w:hAnsi="Tw Cen MT"/>
        </w:rPr>
      </w:pPr>
      <w:r>
        <w:rPr>
          <w:rFonts w:ascii="Tw Cen MT" w:hAnsi="Tw Cen MT"/>
        </w:rPr>
        <w:t>A</w:t>
      </w:r>
    </w:p>
    <w:p w:rsidR="002F30CC" w:rsidRDefault="002F30CC" w:rsidP="002F30CC">
      <w:pPr>
        <w:rPr>
          <w:rFonts w:ascii="Tw Cen MT" w:hAnsi="Tw Cen MT"/>
        </w:rPr>
      </w:pPr>
    </w:p>
    <w:p w:rsidR="002F30CC" w:rsidRDefault="002F30CC" w:rsidP="002F30CC">
      <w:pPr>
        <w:rPr>
          <w:rFonts w:ascii="Tw Cen MT" w:hAnsi="Tw Cen MT"/>
        </w:rPr>
      </w:pPr>
      <w:r>
        <w:rPr>
          <w:rFonts w:ascii="Tw Cen MT" w:hAnsi="Tw Cen MT"/>
        </w:rPr>
        <w:t>REVIEW PACKET #9</w:t>
      </w:r>
    </w:p>
    <w:p w:rsidR="002F30CC" w:rsidRDefault="002F30CC" w:rsidP="002F30CC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The time period when things began to be made by machines and technology, rather than by hand; 1700s-1800s; Great Britain</w:t>
      </w:r>
    </w:p>
    <w:p w:rsidR="002F30CC" w:rsidRDefault="002F30CC" w:rsidP="002F30CC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Agrarian Revolution, People, Capital, Natural Resources, Inventions &amp; New Technology</w:t>
      </w:r>
    </w:p>
    <w:p w:rsidR="002F30CC" w:rsidRDefault="002F30CC" w:rsidP="002F30CC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Natural resources gave countries the materials to make new machines out of things like iron and steel; they also provided the materials to fuel the steam engines (coal); they also provided the materials that were turned into finished products</w:t>
      </w:r>
    </w:p>
    <w:p w:rsidR="002F30CC" w:rsidRDefault="002F30CC" w:rsidP="002F30CC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New technology, immigration, growth of cities, etc.</w:t>
      </w:r>
    </w:p>
    <w:p w:rsidR="002F30CC" w:rsidRDefault="002F30CC" w:rsidP="002F30CC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Poor working conditions, slums and poor housing, child labor, corruption, etc.</w:t>
      </w:r>
    </w:p>
    <w:p w:rsidR="002F30CC" w:rsidRDefault="002F30CC" w:rsidP="002F30CC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The movement of people from rural (farming) areas to cities</w:t>
      </w:r>
    </w:p>
    <w:p w:rsidR="002F30CC" w:rsidRDefault="002F30CC" w:rsidP="002F30CC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Time period when everything in the United States appeared “golden” on the outside, but in reality there were many problems on the inside of the country</w:t>
      </w:r>
    </w:p>
    <w:p w:rsidR="002F30CC" w:rsidRDefault="002F30CC" w:rsidP="002F30CC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In NC, tobacco companies and other industries mad a lot of money, but workers and farmers struggled to make a living</w:t>
      </w:r>
    </w:p>
    <w:p w:rsidR="002F30CC" w:rsidRDefault="002F30CC" w:rsidP="002F30CC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Sharecropping was the practice of renting the land and tools from a landowner, and paying them back with a portion of the farmer’s yearly crop; this often resulted in farmers in debt to landowners</w:t>
      </w:r>
    </w:p>
    <w:p w:rsidR="002F30CC" w:rsidRDefault="002F30CC" w:rsidP="002F30CC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Very poor conditions, racism, discrimination, segregation, etc.</w:t>
      </w:r>
    </w:p>
    <w:p w:rsidR="002F30CC" w:rsidRDefault="002F30CC" w:rsidP="002F30CC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C – Industrialization brought about new inventions that could be used on farms (like tractors, etc.); this made farms more reliant on machines and less reliant on people</w:t>
      </w:r>
    </w:p>
    <w:p w:rsidR="00E7170C" w:rsidRPr="002F30CC" w:rsidRDefault="002F30CC" w:rsidP="002F30CC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A – Jim Crow laws severely restricted the rights of African-Americans, especially enforcing segregation</w:t>
      </w:r>
    </w:p>
    <w:sectPr w:rsidR="00E7170C" w:rsidRPr="002F30CC" w:rsidSect="002F30CC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C31"/>
    <w:multiLevelType w:val="hybridMultilevel"/>
    <w:tmpl w:val="C5341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CEF"/>
    <w:multiLevelType w:val="hybridMultilevel"/>
    <w:tmpl w:val="4E7C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B88"/>
    <w:multiLevelType w:val="hybridMultilevel"/>
    <w:tmpl w:val="9768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B4B23"/>
    <w:multiLevelType w:val="hybridMultilevel"/>
    <w:tmpl w:val="910CE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3148B"/>
    <w:multiLevelType w:val="hybridMultilevel"/>
    <w:tmpl w:val="7928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D1A78"/>
    <w:multiLevelType w:val="hybridMultilevel"/>
    <w:tmpl w:val="2E02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B088D"/>
    <w:multiLevelType w:val="hybridMultilevel"/>
    <w:tmpl w:val="5C129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6664B"/>
    <w:multiLevelType w:val="hybridMultilevel"/>
    <w:tmpl w:val="407A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93CE5"/>
    <w:multiLevelType w:val="hybridMultilevel"/>
    <w:tmpl w:val="9A58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97E36"/>
    <w:multiLevelType w:val="hybridMultilevel"/>
    <w:tmpl w:val="83B2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170C"/>
    <w:rsid w:val="00010229"/>
    <w:rsid w:val="001C2EC5"/>
    <w:rsid w:val="002F30CC"/>
    <w:rsid w:val="004B0B12"/>
    <w:rsid w:val="0050066D"/>
    <w:rsid w:val="0057393D"/>
    <w:rsid w:val="0091381A"/>
    <w:rsid w:val="00BE30B5"/>
    <w:rsid w:val="00E7170C"/>
  </w:rsids>
  <m:mathPr>
    <m:mathFont m:val="Tw Cen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1B"/>
    <w:rPr>
      <w:rFonts w:ascii="Calibri" w:hAnsi="Calibr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1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1150</Words>
  <Characters>6557</Characters>
  <Application>Microsoft Macintosh Word</Application>
  <DocSecurity>0</DocSecurity>
  <Lines>54</Lines>
  <Paragraphs>13</Paragraphs>
  <ScaleCrop>false</ScaleCrop>
  <Company>Mississippi Teacher Corps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Lasseter</dc:creator>
  <cp:keywords/>
  <cp:lastModifiedBy>Patrick Lasseter</cp:lastModifiedBy>
  <cp:revision>4</cp:revision>
  <dcterms:created xsi:type="dcterms:W3CDTF">2014-05-27T15:36:00Z</dcterms:created>
  <dcterms:modified xsi:type="dcterms:W3CDTF">2014-06-02T05:21:00Z</dcterms:modified>
</cp:coreProperties>
</file>